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8"/>
        <w:gridCol w:w="1731"/>
        <w:gridCol w:w="1775"/>
        <w:gridCol w:w="1735"/>
        <w:gridCol w:w="1732"/>
      </w:tblGrid>
      <w:tr w:rsidR="007A767B" w:rsidTr="00696A5E"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>
            <w:proofErr w:type="spellStart"/>
            <w:r>
              <w:t>Bullrich</w:t>
            </w:r>
            <w:proofErr w:type="spellEnd"/>
            <w:r>
              <w:t xml:space="preserve"> Salz</w:t>
            </w:r>
            <w:r>
              <w:rPr>
                <w:rFonts w:cs="Arial"/>
              </w:rPr>
              <w:t>®</w:t>
            </w:r>
          </w:p>
        </w:tc>
        <w:tc>
          <w:tcPr>
            <w:tcW w:w="1812" w:type="dxa"/>
          </w:tcPr>
          <w:p w:rsidR="007A767B" w:rsidRDefault="007A767B" w:rsidP="00696A5E">
            <w:proofErr w:type="spellStart"/>
            <w:r>
              <w:t>tetesept</w:t>
            </w:r>
            <w:proofErr w:type="spellEnd"/>
            <w:r>
              <w:t xml:space="preserve"> Sodbrennen akut</w:t>
            </w:r>
          </w:p>
        </w:tc>
        <w:tc>
          <w:tcPr>
            <w:tcW w:w="1812" w:type="dxa"/>
          </w:tcPr>
          <w:p w:rsidR="007A767B" w:rsidRDefault="007A767B" w:rsidP="00696A5E">
            <w:proofErr w:type="spellStart"/>
            <w:r>
              <w:t>Alucol</w:t>
            </w:r>
            <w:proofErr w:type="spellEnd"/>
            <w:r>
              <w:rPr>
                <w:rFonts w:cs="Arial"/>
              </w:rPr>
              <w:t>®</w:t>
            </w:r>
          </w:p>
        </w:tc>
        <w:tc>
          <w:tcPr>
            <w:tcW w:w="1813" w:type="dxa"/>
          </w:tcPr>
          <w:p w:rsidR="007A767B" w:rsidRDefault="007A767B" w:rsidP="00696A5E">
            <w:proofErr w:type="spellStart"/>
            <w:r>
              <w:t>Talcid</w:t>
            </w:r>
            <w:proofErr w:type="spellEnd"/>
            <w:r>
              <w:rPr>
                <w:rFonts w:cs="Arial"/>
              </w:rPr>
              <w:t>®</w:t>
            </w:r>
          </w:p>
        </w:tc>
      </w:tr>
      <w:tr w:rsidR="007A767B" w:rsidTr="00696A5E">
        <w:tc>
          <w:tcPr>
            <w:tcW w:w="1812" w:type="dxa"/>
          </w:tcPr>
          <w:p w:rsidR="007A767B" w:rsidRDefault="007A767B" w:rsidP="00696A5E">
            <w:r>
              <w:t>Zusammensetzung</w:t>
            </w:r>
          </w:p>
          <w:p w:rsidR="007A767B" w:rsidRDefault="007A767B" w:rsidP="00696A5E"/>
          <w:p w:rsidR="007A767B" w:rsidRDefault="007A767B" w:rsidP="00696A5E"/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3" w:type="dxa"/>
          </w:tcPr>
          <w:p w:rsidR="007A767B" w:rsidRDefault="007A767B" w:rsidP="00696A5E"/>
        </w:tc>
      </w:tr>
      <w:tr w:rsidR="007A767B" w:rsidTr="00696A5E">
        <w:tc>
          <w:tcPr>
            <w:tcW w:w="1812" w:type="dxa"/>
          </w:tcPr>
          <w:p w:rsidR="007A767B" w:rsidRDefault="007A767B" w:rsidP="00696A5E">
            <w:r>
              <w:t>Wirkung</w:t>
            </w:r>
          </w:p>
          <w:p w:rsidR="007A767B" w:rsidRDefault="007A767B" w:rsidP="00696A5E"/>
          <w:p w:rsidR="007A767B" w:rsidRDefault="007A767B" w:rsidP="00696A5E"/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3" w:type="dxa"/>
          </w:tcPr>
          <w:p w:rsidR="007A767B" w:rsidRDefault="007A767B" w:rsidP="00696A5E"/>
        </w:tc>
      </w:tr>
      <w:tr w:rsidR="007A767B" w:rsidTr="00696A5E">
        <w:tc>
          <w:tcPr>
            <w:tcW w:w="1812" w:type="dxa"/>
          </w:tcPr>
          <w:p w:rsidR="007A767B" w:rsidRDefault="007A767B" w:rsidP="00696A5E">
            <w:r>
              <w:t>Geschwindigkeit und Dauer der Wirkung</w:t>
            </w:r>
          </w:p>
          <w:p w:rsidR="007A767B" w:rsidRDefault="007A767B" w:rsidP="00696A5E"/>
          <w:p w:rsidR="007A767B" w:rsidRDefault="007A767B" w:rsidP="00696A5E"/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3" w:type="dxa"/>
          </w:tcPr>
          <w:p w:rsidR="007A767B" w:rsidRDefault="007A767B" w:rsidP="00696A5E"/>
        </w:tc>
      </w:tr>
      <w:tr w:rsidR="007A767B" w:rsidTr="00696A5E">
        <w:tc>
          <w:tcPr>
            <w:tcW w:w="1812" w:type="dxa"/>
          </w:tcPr>
          <w:p w:rsidR="007A767B" w:rsidRDefault="007A767B" w:rsidP="00696A5E">
            <w:r>
              <w:t>Verträglichkeit</w:t>
            </w:r>
          </w:p>
          <w:p w:rsidR="007A767B" w:rsidRDefault="007A767B" w:rsidP="00696A5E"/>
          <w:p w:rsidR="007A767B" w:rsidRDefault="007A767B" w:rsidP="00696A5E"/>
          <w:p w:rsidR="007A767B" w:rsidRDefault="007A767B" w:rsidP="00696A5E"/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3" w:type="dxa"/>
          </w:tcPr>
          <w:p w:rsidR="007A767B" w:rsidRDefault="007A767B" w:rsidP="00696A5E"/>
        </w:tc>
      </w:tr>
      <w:tr w:rsidR="007A767B" w:rsidTr="00696A5E">
        <w:tc>
          <w:tcPr>
            <w:tcW w:w="1812" w:type="dxa"/>
          </w:tcPr>
          <w:p w:rsidR="007A767B" w:rsidRDefault="007A767B" w:rsidP="00696A5E">
            <w:r>
              <w:t>Nebenwirkungen</w:t>
            </w:r>
          </w:p>
          <w:p w:rsidR="007A767B" w:rsidRDefault="007A767B" w:rsidP="00696A5E"/>
          <w:p w:rsidR="007A767B" w:rsidRDefault="007A767B" w:rsidP="00696A5E"/>
          <w:p w:rsidR="007A767B" w:rsidRDefault="007A767B" w:rsidP="00696A5E"/>
          <w:p w:rsidR="007A767B" w:rsidRDefault="007A767B" w:rsidP="00696A5E"/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2" w:type="dxa"/>
          </w:tcPr>
          <w:p w:rsidR="007A767B" w:rsidRDefault="007A767B" w:rsidP="00696A5E"/>
        </w:tc>
        <w:tc>
          <w:tcPr>
            <w:tcW w:w="1813" w:type="dxa"/>
          </w:tcPr>
          <w:p w:rsidR="007A767B" w:rsidRDefault="007A767B" w:rsidP="00696A5E"/>
        </w:tc>
      </w:tr>
    </w:tbl>
    <w:p w:rsidR="00F431F0" w:rsidRPr="00F431F0" w:rsidRDefault="00F431F0" w:rsidP="00F431F0">
      <w:bookmarkStart w:id="0" w:name="_GoBack"/>
      <w:bookmarkEnd w:id="0"/>
    </w:p>
    <w:sectPr w:rsidR="00F431F0" w:rsidRPr="00F431F0" w:rsidSect="00C8674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7B"/>
    <w:rsid w:val="000279EF"/>
    <w:rsid w:val="002849B7"/>
    <w:rsid w:val="00720AAB"/>
    <w:rsid w:val="007A767B"/>
    <w:rsid w:val="007C7F62"/>
    <w:rsid w:val="008E7591"/>
    <w:rsid w:val="00935321"/>
    <w:rsid w:val="00AC3FDC"/>
    <w:rsid w:val="00AC6EE1"/>
    <w:rsid w:val="00BE0403"/>
    <w:rsid w:val="00C4638D"/>
    <w:rsid w:val="00C86745"/>
    <w:rsid w:val="00F431F0"/>
    <w:rsid w:val="00F632EF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495E4-2AE1-4B89-A983-CCF15CAD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67B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0243-4398-4127-9861-29D537F6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1</cp:revision>
  <dcterms:created xsi:type="dcterms:W3CDTF">2021-03-11T16:54:00Z</dcterms:created>
  <dcterms:modified xsi:type="dcterms:W3CDTF">2021-03-11T16:55:00Z</dcterms:modified>
</cp:coreProperties>
</file>